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D4C47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  <w:t>辽宁大学 2026年招收攻读博士学位研究生(普通招考方式) 初试科目考试大纲</w:t>
      </w:r>
    </w:p>
    <w:p w14:paraId="605407A6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华文中宋" w:hAnsi="华文中宋" w:eastAsia="华文中宋" w:cstheme="minorBidi"/>
          <w:snapToGrid/>
          <w:kern w:val="2"/>
          <w:sz w:val="32"/>
          <w:szCs w:val="32"/>
          <w:lang w:eastAsia="zh-CN"/>
        </w:rPr>
      </w:pPr>
    </w:p>
    <w:p w14:paraId="12B64C91">
      <w:pPr>
        <w:spacing w:line="260" w:lineRule="auto"/>
        <w:rPr>
          <w:lang w:eastAsia="zh-CN"/>
        </w:rPr>
      </w:pPr>
    </w:p>
    <w:p w14:paraId="76A4014F">
      <w:pPr>
        <w:widowControl w:val="0"/>
        <w:kinsoku/>
        <w:autoSpaceDE/>
        <w:autoSpaceDN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  <w:t>科目代码： 3084</w:t>
      </w:r>
    </w:p>
    <w:p w14:paraId="0CD31B1B">
      <w:pPr>
        <w:widowControl w:val="0"/>
        <w:kinsoku/>
        <w:autoSpaceDE/>
        <w:autoSpaceDN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  <w:t>科目名称： 经济学说史</w:t>
      </w:r>
    </w:p>
    <w:p w14:paraId="19C38166">
      <w:pPr>
        <w:widowControl w:val="0"/>
        <w:kinsoku/>
        <w:autoSpaceDE/>
        <w:autoSpaceDN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snapToGrid/>
          <w:kern w:val="2"/>
          <w:sz w:val="28"/>
          <w:szCs w:val="28"/>
          <w:lang w:eastAsia="zh-CN"/>
        </w:rPr>
        <w:t>满分： 100 分</w:t>
      </w:r>
    </w:p>
    <w:p w14:paraId="7C47EE6F">
      <w:pPr>
        <w:pStyle w:val="2"/>
        <w:spacing w:line="219" w:lineRule="auto"/>
        <w:ind w:left="45"/>
        <w:rPr>
          <w:rFonts w:hint="eastAsia"/>
          <w:b/>
          <w:bCs/>
          <w:spacing w:val="-6"/>
          <w:lang w:eastAsia="zh-CN"/>
        </w:rPr>
      </w:pPr>
    </w:p>
    <w:p w14:paraId="6E9303FE">
      <w:pPr>
        <w:pStyle w:val="2"/>
        <w:spacing w:line="219" w:lineRule="auto"/>
        <w:ind w:left="45"/>
        <w:rPr>
          <w:rFonts w:hint="eastAsia"/>
          <w:b/>
          <w:bCs/>
          <w:spacing w:val="-6"/>
          <w:lang w:eastAsia="zh-CN"/>
        </w:rPr>
      </w:pPr>
    </w:p>
    <w:p w14:paraId="190D283A">
      <w:pPr>
        <w:pStyle w:val="2"/>
        <w:spacing w:line="219" w:lineRule="auto"/>
        <w:ind w:left="45"/>
        <w:rPr>
          <w:rFonts w:hint="eastAsia"/>
          <w:lang w:eastAsia="zh-CN"/>
        </w:rPr>
      </w:pPr>
      <w:r>
        <w:rPr>
          <w:b/>
          <w:bCs/>
          <w:spacing w:val="-6"/>
          <w:lang w:eastAsia="zh-CN"/>
        </w:rPr>
        <w:t>1.重商主义学派</w:t>
      </w:r>
    </w:p>
    <w:p w14:paraId="28CD03C7">
      <w:pPr>
        <w:pStyle w:val="2"/>
        <w:spacing w:before="292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1.1</w:t>
      </w:r>
      <w:r>
        <w:rPr>
          <w:spacing w:val="-37"/>
          <w:lang w:eastAsia="zh-CN"/>
        </w:rPr>
        <w:t xml:space="preserve"> </w:t>
      </w:r>
      <w:r>
        <w:rPr>
          <w:spacing w:val="-3"/>
          <w:lang w:eastAsia="zh-CN"/>
        </w:rPr>
        <w:t>重商主义学派的经济思想概览和发展脉络</w:t>
      </w:r>
    </w:p>
    <w:p w14:paraId="5C16A070">
      <w:pPr>
        <w:pStyle w:val="2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1.2</w:t>
      </w:r>
      <w:r>
        <w:rPr>
          <w:spacing w:val="-44"/>
          <w:lang w:eastAsia="zh-CN"/>
        </w:rPr>
        <w:t xml:space="preserve"> </w:t>
      </w:r>
      <w:r>
        <w:rPr>
          <w:spacing w:val="-3"/>
          <w:lang w:eastAsia="zh-CN"/>
        </w:rPr>
        <w:t>托马斯·孟的经济思想与理论贡献</w:t>
      </w:r>
    </w:p>
    <w:p w14:paraId="6B15DCE6">
      <w:pPr>
        <w:pStyle w:val="2"/>
        <w:spacing w:before="295" w:line="216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1.3</w:t>
      </w:r>
      <w:r>
        <w:rPr>
          <w:spacing w:val="-51"/>
          <w:lang w:eastAsia="zh-CN"/>
        </w:rPr>
        <w:t xml:space="preserve"> </w:t>
      </w:r>
      <w:r>
        <w:rPr>
          <w:spacing w:val="-2"/>
          <w:lang w:eastAsia="zh-CN"/>
        </w:rPr>
        <w:t>让·巴蒂斯特·柯尔培尔的经济思想与理论贡献</w:t>
      </w:r>
    </w:p>
    <w:p w14:paraId="40C85931">
      <w:pPr>
        <w:pStyle w:val="2"/>
        <w:spacing w:before="296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1.4</w:t>
      </w:r>
      <w:r>
        <w:rPr>
          <w:spacing w:val="-44"/>
          <w:lang w:eastAsia="zh-CN"/>
        </w:rPr>
        <w:t xml:space="preserve"> </w:t>
      </w:r>
      <w:r>
        <w:rPr>
          <w:spacing w:val="-3"/>
          <w:lang w:eastAsia="zh-CN"/>
        </w:rPr>
        <w:t>威廉·配第的经济思想与理论贡献</w:t>
      </w:r>
    </w:p>
    <w:p w14:paraId="61128D88">
      <w:pPr>
        <w:pStyle w:val="2"/>
        <w:spacing w:before="296" w:line="217" w:lineRule="auto"/>
        <w:ind w:left="45"/>
        <w:rPr>
          <w:rFonts w:hint="eastAsia"/>
          <w:lang w:eastAsia="zh-CN"/>
        </w:rPr>
      </w:pPr>
      <w:r>
        <w:rPr>
          <w:spacing w:val="-4"/>
          <w:lang w:eastAsia="zh-CN"/>
        </w:rPr>
        <w:t>1.5</w:t>
      </w:r>
      <w:r>
        <w:rPr>
          <w:spacing w:val="-42"/>
          <w:lang w:eastAsia="zh-CN"/>
        </w:rPr>
        <w:t xml:space="preserve"> </w:t>
      </w:r>
      <w:r>
        <w:rPr>
          <w:spacing w:val="-4"/>
          <w:lang w:eastAsia="zh-CN"/>
        </w:rPr>
        <w:t>重商主义学派的经济政策</w:t>
      </w:r>
    </w:p>
    <w:p w14:paraId="1FCC875B">
      <w:pPr>
        <w:pStyle w:val="2"/>
        <w:spacing w:before="295" w:line="219" w:lineRule="auto"/>
        <w:ind w:left="27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2.重农主义学派</w:t>
      </w:r>
    </w:p>
    <w:p w14:paraId="04716596">
      <w:pPr>
        <w:pStyle w:val="2"/>
        <w:spacing w:before="291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2.1 重农主义学派的经济思想概览和发展脉络</w:t>
      </w:r>
    </w:p>
    <w:p w14:paraId="0D52CF76">
      <w:pPr>
        <w:pStyle w:val="2"/>
        <w:spacing w:before="295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2.2 弗朗索瓦·魁奈的经济思想与理论贡献</w:t>
      </w:r>
    </w:p>
    <w:p w14:paraId="3CED9C89">
      <w:pPr>
        <w:pStyle w:val="2"/>
        <w:spacing w:before="295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2.3 安·罗伯特·雅克·杜尔阁的经济思想与理论贡献</w:t>
      </w:r>
    </w:p>
    <w:p w14:paraId="029B163B">
      <w:pPr>
        <w:pStyle w:val="2"/>
        <w:spacing w:before="296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2.4 重农主义学派的经济政策</w:t>
      </w:r>
    </w:p>
    <w:p w14:paraId="12B07C79">
      <w:pPr>
        <w:pStyle w:val="2"/>
        <w:spacing w:before="294" w:line="217" w:lineRule="auto"/>
        <w:ind w:left="29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3.古典学派先驱及概览</w:t>
      </w:r>
    </w:p>
    <w:p w14:paraId="17A3F9CA">
      <w:pPr>
        <w:pStyle w:val="2"/>
        <w:spacing w:before="295" w:line="217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t>3.1 古典学派先驱达德利·诺思的经济思想与理论贡献</w:t>
      </w:r>
    </w:p>
    <w:p w14:paraId="08B27DF9">
      <w:pPr>
        <w:pStyle w:val="2"/>
        <w:spacing w:before="295" w:line="217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t>3.2 古典学派先驱理查德·康替龙的经济思想与理论贡献</w:t>
      </w:r>
    </w:p>
    <w:p w14:paraId="429766CA">
      <w:pPr>
        <w:pStyle w:val="2"/>
        <w:spacing w:before="295" w:line="216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t>3.3 古典学派先驱大卫·休谟的经济思想与理论贡献</w:t>
      </w:r>
    </w:p>
    <w:p w14:paraId="454F291A">
      <w:pPr>
        <w:spacing w:line="216" w:lineRule="auto"/>
        <w:rPr>
          <w:lang w:eastAsia="zh-CN"/>
        </w:rPr>
        <w:sectPr>
          <w:footerReference r:id="rId3" w:type="default"/>
          <w:pgSz w:w="11907" w:h="16839"/>
          <w:pgMar w:top="1431" w:right="1785" w:bottom="1372" w:left="1785" w:header="0" w:footer="1209" w:gutter="0"/>
          <w:cols w:space="720" w:num="1"/>
        </w:sectPr>
      </w:pPr>
    </w:p>
    <w:p w14:paraId="08E89C7F">
      <w:pPr>
        <w:pStyle w:val="2"/>
        <w:spacing w:before="180" w:line="217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t>3.4 古典学派的经济思想概览和发展脉络</w:t>
      </w:r>
    </w:p>
    <w:p w14:paraId="5EC863A4">
      <w:pPr>
        <w:pStyle w:val="2"/>
        <w:spacing w:before="294" w:line="217" w:lineRule="auto"/>
        <w:ind w:left="23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4.古典学派：亚当·斯密</w:t>
      </w:r>
    </w:p>
    <w:p w14:paraId="48A36A90">
      <w:pPr>
        <w:pStyle w:val="2"/>
        <w:spacing w:before="294" w:line="218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4.1 斯密的市场分析与理论贡献</w:t>
      </w:r>
    </w:p>
    <w:p w14:paraId="403BE3F0">
      <w:pPr>
        <w:pStyle w:val="2"/>
        <w:spacing w:before="293" w:line="624" w:lineRule="exact"/>
        <w:ind w:left="23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4.2 斯密对国民财富性质与原因的分析与理论贡献</w:t>
      </w:r>
    </w:p>
    <w:p w14:paraId="54A44EEB">
      <w:pPr>
        <w:pStyle w:val="2"/>
        <w:spacing w:before="2" w:line="217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4.3 斯密对国际贸易的看法与理论贡献</w:t>
      </w:r>
    </w:p>
    <w:p w14:paraId="3E747A51">
      <w:pPr>
        <w:pStyle w:val="2"/>
        <w:spacing w:before="293" w:line="218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4.4 斯密的价值理论与贡献</w:t>
      </w:r>
    </w:p>
    <w:p w14:paraId="15855350">
      <w:pPr>
        <w:pStyle w:val="2"/>
        <w:spacing w:before="294" w:line="218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4.5 斯密的分配理论与贡献</w:t>
      </w:r>
    </w:p>
    <w:p w14:paraId="36D9EE64">
      <w:pPr>
        <w:pStyle w:val="2"/>
        <w:spacing w:before="293" w:line="218" w:lineRule="auto"/>
        <w:ind w:left="23"/>
        <w:rPr>
          <w:rFonts w:hint="eastAsia"/>
          <w:lang w:eastAsia="zh-CN"/>
        </w:rPr>
      </w:pPr>
      <w:r>
        <w:rPr>
          <w:spacing w:val="-1"/>
          <w:lang w:eastAsia="zh-CN"/>
        </w:rPr>
        <w:t>4.6 斯密对福利和价格总水平的看法与理论贡献</w:t>
      </w:r>
    </w:p>
    <w:p w14:paraId="619B535C">
      <w:pPr>
        <w:pStyle w:val="2"/>
        <w:spacing w:before="294" w:line="217" w:lineRule="auto"/>
        <w:ind w:left="29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5.古典学派：托马斯·罗伯特·马尔萨斯</w:t>
      </w:r>
    </w:p>
    <w:p w14:paraId="1ED9D2E1">
      <w:pPr>
        <w:pStyle w:val="2"/>
        <w:spacing w:before="295" w:line="218" w:lineRule="auto"/>
        <w:ind w:left="29"/>
        <w:rPr>
          <w:rFonts w:hint="eastAsia"/>
          <w:lang w:eastAsia="zh-CN"/>
        </w:rPr>
      </w:pPr>
      <w:r>
        <w:rPr>
          <w:spacing w:val="-2"/>
          <w:lang w:eastAsia="zh-CN"/>
        </w:rPr>
        <w:t>5.1 马尔萨斯的人口理论</w:t>
      </w:r>
    </w:p>
    <w:p w14:paraId="257BCF24">
      <w:pPr>
        <w:pStyle w:val="2"/>
        <w:spacing w:before="293" w:line="624" w:lineRule="exact"/>
        <w:ind w:left="29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5.2 马尔萨斯的市场供给过剩理论</w:t>
      </w:r>
    </w:p>
    <w:p w14:paraId="19C663E9">
      <w:pPr>
        <w:pStyle w:val="2"/>
        <w:spacing w:before="2" w:line="217" w:lineRule="auto"/>
        <w:ind w:left="29"/>
        <w:rPr>
          <w:rFonts w:hint="eastAsia"/>
          <w:lang w:eastAsia="zh-CN"/>
        </w:rPr>
      </w:pPr>
      <w:r>
        <w:rPr>
          <w:spacing w:val="-1"/>
          <w:lang w:eastAsia="zh-CN"/>
        </w:rPr>
        <w:t>5.3 对马尔萨斯理论贡献的评价</w:t>
      </w:r>
    </w:p>
    <w:p w14:paraId="6AF38E39">
      <w:pPr>
        <w:pStyle w:val="2"/>
        <w:spacing w:before="294" w:line="217" w:lineRule="auto"/>
        <w:ind w:left="26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6.古典学派：大卫·李嘉图</w:t>
      </w:r>
    </w:p>
    <w:p w14:paraId="1CA423D6">
      <w:pPr>
        <w:pStyle w:val="2"/>
        <w:spacing w:before="294" w:line="219" w:lineRule="auto"/>
        <w:ind w:left="26"/>
        <w:rPr>
          <w:rFonts w:hint="eastAsia"/>
          <w:lang w:eastAsia="zh-CN"/>
        </w:rPr>
      </w:pPr>
      <w:r>
        <w:rPr>
          <w:spacing w:val="-4"/>
          <w:lang w:eastAsia="zh-CN"/>
        </w:rPr>
        <w:t>6.1</w:t>
      </w:r>
      <w:r>
        <w:rPr>
          <w:spacing w:val="-38"/>
          <w:lang w:eastAsia="zh-CN"/>
        </w:rPr>
        <w:t xml:space="preserve"> </w:t>
      </w:r>
      <w:r>
        <w:rPr>
          <w:spacing w:val="-4"/>
          <w:lang w:eastAsia="zh-CN"/>
        </w:rPr>
        <w:t>李嘉图的货币理论</w:t>
      </w:r>
    </w:p>
    <w:p w14:paraId="5FFF776C">
      <w:pPr>
        <w:pStyle w:val="2"/>
        <w:spacing w:before="292" w:line="624" w:lineRule="exact"/>
        <w:ind w:left="26"/>
        <w:rPr>
          <w:rFonts w:hint="eastAsia"/>
          <w:lang w:eastAsia="zh-CN"/>
        </w:rPr>
      </w:pPr>
      <w:r>
        <w:rPr>
          <w:spacing w:val="-3"/>
          <w:position w:val="26"/>
          <w:lang w:eastAsia="zh-CN"/>
        </w:rPr>
        <w:t>6.2</w:t>
      </w:r>
      <w:r>
        <w:rPr>
          <w:spacing w:val="-32"/>
          <w:position w:val="26"/>
          <w:lang w:eastAsia="zh-CN"/>
        </w:rPr>
        <w:t xml:space="preserve"> </w:t>
      </w:r>
      <w:r>
        <w:rPr>
          <w:spacing w:val="-3"/>
          <w:position w:val="26"/>
          <w:lang w:eastAsia="zh-CN"/>
        </w:rPr>
        <w:t>李嘉图的收益递减与地租理论</w:t>
      </w:r>
    </w:p>
    <w:p w14:paraId="66954A4A">
      <w:pPr>
        <w:pStyle w:val="2"/>
        <w:spacing w:before="1" w:line="218" w:lineRule="auto"/>
        <w:ind w:left="26"/>
        <w:rPr>
          <w:rFonts w:hint="eastAsia"/>
          <w:lang w:eastAsia="zh-CN"/>
        </w:rPr>
      </w:pPr>
      <w:r>
        <w:rPr>
          <w:spacing w:val="-4"/>
          <w:lang w:eastAsia="zh-CN"/>
        </w:rPr>
        <w:t>6.3</w:t>
      </w:r>
      <w:r>
        <w:rPr>
          <w:spacing w:val="-37"/>
          <w:lang w:eastAsia="zh-CN"/>
        </w:rPr>
        <w:t xml:space="preserve"> </w:t>
      </w:r>
      <w:r>
        <w:rPr>
          <w:spacing w:val="-4"/>
          <w:lang w:eastAsia="zh-CN"/>
        </w:rPr>
        <w:t>李嘉图的价值理论</w:t>
      </w:r>
    </w:p>
    <w:p w14:paraId="084FF3D8">
      <w:pPr>
        <w:pStyle w:val="2"/>
        <w:spacing w:before="293" w:line="219" w:lineRule="auto"/>
        <w:ind w:left="26"/>
        <w:rPr>
          <w:rFonts w:hint="eastAsia"/>
          <w:lang w:eastAsia="zh-CN"/>
        </w:rPr>
      </w:pPr>
      <w:r>
        <w:rPr>
          <w:spacing w:val="-4"/>
          <w:lang w:eastAsia="zh-CN"/>
        </w:rPr>
        <w:t>6.4</w:t>
      </w:r>
      <w:r>
        <w:rPr>
          <w:spacing w:val="-38"/>
          <w:lang w:eastAsia="zh-CN"/>
        </w:rPr>
        <w:t xml:space="preserve"> </w:t>
      </w:r>
      <w:r>
        <w:rPr>
          <w:spacing w:val="-4"/>
          <w:lang w:eastAsia="zh-CN"/>
        </w:rPr>
        <w:t>李嘉图的分配理论</w:t>
      </w:r>
    </w:p>
    <w:p w14:paraId="7E4A5BB7">
      <w:pPr>
        <w:pStyle w:val="2"/>
        <w:spacing w:before="292" w:line="624" w:lineRule="exact"/>
        <w:ind w:left="26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6.5 李嘉图对失业问题的看法</w:t>
      </w:r>
    </w:p>
    <w:p w14:paraId="05AD68CE">
      <w:pPr>
        <w:pStyle w:val="2"/>
        <w:spacing w:before="1" w:line="217" w:lineRule="auto"/>
        <w:ind w:left="26"/>
        <w:rPr>
          <w:rFonts w:hint="eastAsia"/>
          <w:lang w:eastAsia="zh-CN"/>
        </w:rPr>
      </w:pPr>
      <w:r>
        <w:rPr>
          <w:spacing w:val="-1"/>
          <w:lang w:eastAsia="zh-CN"/>
        </w:rPr>
        <w:t>6.6 李嘉图的比较优势理论</w:t>
      </w:r>
    </w:p>
    <w:p w14:paraId="689A5AE9">
      <w:pPr>
        <w:pStyle w:val="2"/>
        <w:spacing w:before="293" w:line="219" w:lineRule="auto"/>
        <w:ind w:left="26"/>
        <w:rPr>
          <w:rFonts w:hint="eastAsia"/>
          <w:lang w:eastAsia="zh-CN"/>
        </w:rPr>
      </w:pPr>
      <w:r>
        <w:rPr>
          <w:spacing w:val="-1"/>
          <w:lang w:eastAsia="zh-CN"/>
        </w:rPr>
        <w:t>6.7 对李嘉图理论贡献的评价</w:t>
      </w:r>
    </w:p>
    <w:p w14:paraId="049E7FB4">
      <w:pPr>
        <w:pStyle w:val="2"/>
        <w:spacing w:before="293" w:line="217" w:lineRule="auto"/>
        <w:ind w:left="31"/>
        <w:outlineLvl w:val="0"/>
        <w:rPr>
          <w:rFonts w:hint="eastAsia"/>
          <w:lang w:eastAsia="zh-CN"/>
        </w:rPr>
      </w:pPr>
      <w:r>
        <w:rPr>
          <w:b/>
          <w:bCs/>
          <w:spacing w:val="-14"/>
          <w:lang w:eastAsia="zh-CN"/>
        </w:rPr>
        <w:t>7.古典学派：边沁、萨伊、西尼尔、穆勒</w:t>
      </w:r>
    </w:p>
    <w:p w14:paraId="4F95D4D0">
      <w:pPr>
        <w:pStyle w:val="2"/>
        <w:spacing w:before="295" w:line="217" w:lineRule="auto"/>
        <w:ind w:left="31"/>
        <w:rPr>
          <w:rFonts w:hint="eastAsia"/>
          <w:lang w:eastAsia="zh-CN"/>
        </w:rPr>
      </w:pPr>
      <w:r>
        <w:rPr>
          <w:spacing w:val="-1"/>
          <w:lang w:eastAsia="zh-CN"/>
        </w:rPr>
        <w:t>7.1 杰里米·边沁的经济思想与理论贡献</w:t>
      </w:r>
    </w:p>
    <w:p w14:paraId="421200C9">
      <w:pPr>
        <w:spacing w:line="217" w:lineRule="auto"/>
        <w:rPr>
          <w:lang w:eastAsia="zh-CN"/>
        </w:rPr>
        <w:sectPr>
          <w:footerReference r:id="rId4" w:type="default"/>
          <w:pgSz w:w="11907" w:h="16839"/>
          <w:pgMar w:top="1431" w:right="1785" w:bottom="1373" w:left="1785" w:header="0" w:footer="1209" w:gutter="0"/>
          <w:cols w:space="720" w:num="1"/>
        </w:sectPr>
      </w:pPr>
    </w:p>
    <w:p w14:paraId="47B4F4F6">
      <w:pPr>
        <w:pStyle w:val="2"/>
        <w:spacing w:before="181" w:line="216" w:lineRule="auto"/>
        <w:ind w:left="31"/>
        <w:rPr>
          <w:rFonts w:hint="eastAsia"/>
          <w:lang w:eastAsia="zh-CN"/>
        </w:rPr>
      </w:pPr>
      <w:r>
        <w:rPr>
          <w:spacing w:val="-1"/>
          <w:lang w:eastAsia="zh-CN"/>
        </w:rPr>
        <w:t>7.2 让巴蒂斯特·萨伊的经济思想与理论贡献</w:t>
      </w:r>
    </w:p>
    <w:p w14:paraId="04266853">
      <w:pPr>
        <w:pStyle w:val="2"/>
        <w:spacing w:before="295" w:line="217" w:lineRule="auto"/>
        <w:ind w:left="31"/>
        <w:rPr>
          <w:rFonts w:hint="eastAsia"/>
          <w:lang w:eastAsia="zh-CN"/>
        </w:rPr>
      </w:pPr>
      <w:r>
        <w:rPr>
          <w:spacing w:val="-1"/>
          <w:lang w:eastAsia="zh-CN"/>
        </w:rPr>
        <w:t>7.3 纳索·威廉·西尼尔的经济思想与理论贡献</w:t>
      </w:r>
    </w:p>
    <w:p w14:paraId="507CDB4B">
      <w:pPr>
        <w:pStyle w:val="2"/>
        <w:spacing w:before="294" w:line="217" w:lineRule="auto"/>
        <w:ind w:left="31"/>
        <w:rPr>
          <w:rFonts w:hint="eastAsia"/>
          <w:lang w:eastAsia="zh-CN"/>
        </w:rPr>
      </w:pPr>
      <w:r>
        <w:rPr>
          <w:spacing w:val="-1"/>
          <w:lang w:eastAsia="zh-CN"/>
        </w:rPr>
        <w:t>7.4 约翰·斯图亚特·穆勒对古典学派的综合与</w:t>
      </w:r>
      <w:r>
        <w:rPr>
          <w:spacing w:val="-1"/>
          <w:lang w:eastAsia="zh-CN"/>
        </w:rPr>
        <w:t>理论贡献</w:t>
      </w:r>
    </w:p>
    <w:p w14:paraId="60F5AD5A">
      <w:pPr>
        <w:pStyle w:val="2"/>
        <w:spacing w:before="295" w:line="219" w:lineRule="auto"/>
        <w:ind w:left="25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8.社会主义思想的兴起</w:t>
      </w:r>
      <w:bookmarkStart w:id="0" w:name="_GoBack"/>
      <w:bookmarkEnd w:id="0"/>
    </w:p>
    <w:p w14:paraId="4C083F1E">
      <w:pPr>
        <w:pStyle w:val="2"/>
        <w:spacing w:before="291" w:line="218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8.1 社会主义思想概览与发展脉络</w:t>
      </w:r>
    </w:p>
    <w:p w14:paraId="736A518A">
      <w:pPr>
        <w:pStyle w:val="2"/>
        <w:spacing w:before="294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8.2 亨利·克劳德·圣西门的经济思想与理论贡献</w:t>
      </w:r>
    </w:p>
    <w:p w14:paraId="50C70DB3">
      <w:pPr>
        <w:pStyle w:val="2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8.3 沙利·傅立叶的经济思想与理论贡献</w:t>
      </w:r>
    </w:p>
    <w:p w14:paraId="7F655B86">
      <w:pPr>
        <w:pStyle w:val="2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8.4 西蒙·德·西斯蒙第的经济思想与理论贡献</w:t>
      </w:r>
    </w:p>
    <w:p w14:paraId="6E75192A">
      <w:pPr>
        <w:pStyle w:val="2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8.5 罗伯特·欧文的经济思想与理论贡献</w:t>
      </w:r>
    </w:p>
    <w:p w14:paraId="1D535945">
      <w:pPr>
        <w:pStyle w:val="2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8.6 查尔斯·金斯利的经济思想与理论贡献</w:t>
      </w:r>
    </w:p>
    <w:p w14:paraId="21946D08">
      <w:pPr>
        <w:pStyle w:val="2"/>
        <w:spacing w:before="295" w:line="217" w:lineRule="auto"/>
        <w:ind w:left="25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9.马克思的经济理论</w:t>
      </w:r>
    </w:p>
    <w:p w14:paraId="562791E3">
      <w:pPr>
        <w:pStyle w:val="2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9.1 马克思的经济理论的思想渊源</w:t>
      </w:r>
    </w:p>
    <w:p w14:paraId="4714A454">
      <w:pPr>
        <w:pStyle w:val="2"/>
        <w:spacing w:before="295" w:line="217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9.2 马克思的历史唯物主义理论与理论贡献</w:t>
      </w:r>
    </w:p>
    <w:p w14:paraId="7DF115CF">
      <w:pPr>
        <w:pStyle w:val="2"/>
        <w:spacing w:before="294" w:line="219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9.3 马克思的价值理论与理论贡献</w:t>
      </w:r>
    </w:p>
    <w:p w14:paraId="24DEAA99">
      <w:pPr>
        <w:pStyle w:val="2"/>
        <w:spacing w:before="292" w:line="218" w:lineRule="auto"/>
        <w:ind w:left="25"/>
        <w:rPr>
          <w:rFonts w:hint="eastAsia"/>
          <w:lang w:eastAsia="zh-CN"/>
        </w:rPr>
      </w:pPr>
      <w:r>
        <w:rPr>
          <w:spacing w:val="-1"/>
          <w:lang w:eastAsia="zh-CN"/>
        </w:rPr>
        <w:t>9.4 马克思对资本主义的分析与理论贡献</w:t>
      </w:r>
    </w:p>
    <w:p w14:paraId="0D4387ED">
      <w:pPr>
        <w:pStyle w:val="2"/>
        <w:spacing w:before="294" w:line="219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6"/>
          <w:lang w:eastAsia="zh-CN"/>
        </w:rPr>
        <w:t>10.德国历史学派</w:t>
      </w:r>
    </w:p>
    <w:p w14:paraId="72C2487D">
      <w:pPr>
        <w:pStyle w:val="2"/>
        <w:spacing w:before="292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10.1 德国历史学派的经济思想和发展脉络</w:t>
      </w:r>
    </w:p>
    <w:p w14:paraId="2263E8DC">
      <w:pPr>
        <w:pStyle w:val="2"/>
        <w:spacing w:before="295" w:line="624" w:lineRule="exact"/>
        <w:ind w:left="45"/>
        <w:rPr>
          <w:rFonts w:hint="eastAsia"/>
          <w:lang w:eastAsia="zh-CN"/>
        </w:rPr>
      </w:pPr>
      <w:r>
        <w:rPr>
          <w:spacing w:val="-3"/>
          <w:position w:val="26"/>
          <w:lang w:eastAsia="zh-CN"/>
        </w:rPr>
        <w:t>10.2</w:t>
      </w:r>
      <w:r>
        <w:rPr>
          <w:spacing w:val="41"/>
          <w:position w:val="26"/>
          <w:lang w:eastAsia="zh-CN"/>
        </w:rPr>
        <w:t xml:space="preserve"> </w:t>
      </w:r>
      <w:r>
        <w:rPr>
          <w:spacing w:val="-3"/>
          <w:position w:val="26"/>
          <w:lang w:eastAsia="zh-CN"/>
        </w:rPr>
        <w:t>弗里德里希·李斯特的经济思想与理论贡献</w:t>
      </w:r>
    </w:p>
    <w:p w14:paraId="6DE906BA">
      <w:pPr>
        <w:pStyle w:val="2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10.3 威廉·罗雪尔的经济思想与理论贡献</w:t>
      </w:r>
    </w:p>
    <w:p w14:paraId="1FB4005D">
      <w:pPr>
        <w:pStyle w:val="2"/>
        <w:spacing w:before="295" w:line="624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10.4 古斯塔夫·施莫勒的经济思想与理论贡献</w:t>
      </w:r>
    </w:p>
    <w:p w14:paraId="577EADC0">
      <w:pPr>
        <w:pStyle w:val="2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10.5 马克斯·韦伯的经济思想与理论贡献</w:t>
      </w:r>
    </w:p>
    <w:p w14:paraId="31DC80E8">
      <w:pPr>
        <w:pStyle w:val="2"/>
        <w:spacing w:before="295" w:line="219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5"/>
          <w:lang w:eastAsia="zh-CN"/>
        </w:rPr>
        <w:t>11.边际学派：先驱者</w:t>
      </w:r>
    </w:p>
    <w:p w14:paraId="734A1C2B">
      <w:pPr>
        <w:spacing w:line="219" w:lineRule="auto"/>
        <w:rPr>
          <w:lang w:eastAsia="zh-CN"/>
        </w:rPr>
        <w:sectPr>
          <w:footerReference r:id="rId5" w:type="default"/>
          <w:pgSz w:w="11907" w:h="16839"/>
          <w:pgMar w:top="1431" w:right="1785" w:bottom="1373" w:left="1785" w:header="0" w:footer="1209" w:gutter="0"/>
          <w:cols w:space="720" w:num="1"/>
        </w:sectPr>
      </w:pPr>
    </w:p>
    <w:p w14:paraId="7D27A04B">
      <w:pPr>
        <w:pStyle w:val="2"/>
        <w:spacing w:before="180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11.1 边际学派的经济思想概览、基本研究方法和发展</w:t>
      </w:r>
      <w:r>
        <w:rPr>
          <w:spacing w:val="-2"/>
          <w:position w:val="26"/>
          <w:lang w:eastAsia="zh-CN"/>
        </w:rPr>
        <w:t>脉络</w:t>
      </w:r>
    </w:p>
    <w:p w14:paraId="743D550E">
      <w:pPr>
        <w:pStyle w:val="2"/>
        <w:spacing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11.2 安东尼·奥古斯丁·古诺的经济思想与理论</w:t>
      </w:r>
      <w:r>
        <w:rPr>
          <w:spacing w:val="-2"/>
          <w:lang w:eastAsia="zh-CN"/>
        </w:rPr>
        <w:t>贡献</w:t>
      </w:r>
    </w:p>
    <w:p w14:paraId="6FF4E502">
      <w:pPr>
        <w:pStyle w:val="2"/>
        <w:spacing w:before="294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11.3 朱尔斯·杜普伊特的经济思想与理论贡献</w:t>
      </w:r>
    </w:p>
    <w:p w14:paraId="21025F5C">
      <w:pPr>
        <w:pStyle w:val="2"/>
        <w:spacing w:before="294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11.4 约翰·海因里希·冯·屠能的经济思想与理论贡献</w:t>
      </w:r>
    </w:p>
    <w:p w14:paraId="731119F8">
      <w:pPr>
        <w:pStyle w:val="2"/>
        <w:spacing w:before="295" w:line="218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12.边际学派：杰文斯、门格尔、冯·维塞尔和冯·庞巴维克</w:t>
      </w:r>
    </w:p>
    <w:p w14:paraId="721E3F38">
      <w:pPr>
        <w:pStyle w:val="2"/>
        <w:spacing w:before="293" w:line="625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12.1 威廉·斯坦利·杰文斯的经济思想与理</w:t>
      </w:r>
      <w:r>
        <w:rPr>
          <w:spacing w:val="-2"/>
          <w:position w:val="26"/>
          <w:lang w:eastAsia="zh-CN"/>
        </w:rPr>
        <w:t>论贡献</w:t>
      </w:r>
    </w:p>
    <w:p w14:paraId="0D6C3890">
      <w:pPr>
        <w:pStyle w:val="2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12.2 卡尔·门格尔的经济思想与理论贡献</w:t>
      </w:r>
    </w:p>
    <w:p w14:paraId="0BC2B17A">
      <w:pPr>
        <w:pStyle w:val="2"/>
        <w:spacing w:before="295" w:line="624" w:lineRule="exact"/>
        <w:ind w:left="45"/>
        <w:rPr>
          <w:rFonts w:hint="eastAsia"/>
          <w:lang w:eastAsia="zh-CN"/>
        </w:rPr>
      </w:pPr>
      <w:r>
        <w:rPr>
          <w:spacing w:val="-3"/>
          <w:position w:val="26"/>
          <w:lang w:eastAsia="zh-CN"/>
        </w:rPr>
        <w:t>12.3</w:t>
      </w:r>
      <w:r>
        <w:rPr>
          <w:spacing w:val="47"/>
          <w:position w:val="26"/>
          <w:lang w:eastAsia="zh-CN"/>
        </w:rPr>
        <w:t xml:space="preserve"> </w:t>
      </w:r>
      <w:r>
        <w:rPr>
          <w:spacing w:val="-3"/>
          <w:position w:val="26"/>
          <w:lang w:eastAsia="zh-CN"/>
        </w:rPr>
        <w:t>弗里德里希·冯·维塞尔的经济思想与理论贡献</w:t>
      </w:r>
    </w:p>
    <w:p w14:paraId="471F3B89">
      <w:pPr>
        <w:pStyle w:val="2"/>
        <w:spacing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12.4</w:t>
      </w:r>
      <w:r>
        <w:rPr>
          <w:spacing w:val="41"/>
          <w:lang w:eastAsia="zh-CN"/>
        </w:rPr>
        <w:t xml:space="preserve"> </w:t>
      </w:r>
      <w:r>
        <w:rPr>
          <w:spacing w:val="-3"/>
          <w:lang w:eastAsia="zh-CN"/>
        </w:rPr>
        <w:t>欧根·冯·庞巴维克的经济思想与理论贡献</w:t>
      </w:r>
    </w:p>
    <w:p w14:paraId="143BC2AD">
      <w:pPr>
        <w:pStyle w:val="2"/>
        <w:spacing w:before="295" w:line="219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13.边际学派：埃奇沃思和克拉克</w:t>
      </w:r>
    </w:p>
    <w:p w14:paraId="53A81A66">
      <w:pPr>
        <w:pStyle w:val="2"/>
        <w:spacing w:before="291" w:line="624" w:lineRule="exact"/>
        <w:ind w:left="45"/>
        <w:rPr>
          <w:rFonts w:hint="eastAsia"/>
          <w:lang w:eastAsia="zh-CN"/>
        </w:rPr>
      </w:pPr>
      <w:r>
        <w:rPr>
          <w:spacing w:val="-3"/>
          <w:position w:val="26"/>
          <w:lang w:eastAsia="zh-CN"/>
        </w:rPr>
        <w:t>13.1</w:t>
      </w:r>
      <w:r>
        <w:rPr>
          <w:spacing w:val="47"/>
          <w:position w:val="26"/>
          <w:lang w:eastAsia="zh-CN"/>
        </w:rPr>
        <w:t xml:space="preserve"> </w:t>
      </w:r>
      <w:r>
        <w:rPr>
          <w:spacing w:val="-3"/>
          <w:position w:val="26"/>
          <w:lang w:eastAsia="zh-CN"/>
        </w:rPr>
        <w:t>弗朗西斯·Y.埃奇沃思的经济思想与理论贡献</w:t>
      </w:r>
    </w:p>
    <w:p w14:paraId="730993B1">
      <w:pPr>
        <w:pStyle w:val="2"/>
        <w:spacing w:before="1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13.2 约翰·贝茨·克拉克的经济思想与</w:t>
      </w:r>
      <w:r>
        <w:rPr>
          <w:spacing w:val="-2"/>
          <w:lang w:eastAsia="zh-CN"/>
        </w:rPr>
        <w:t>理论贡献</w:t>
      </w:r>
    </w:p>
    <w:p w14:paraId="5173E8EF">
      <w:pPr>
        <w:pStyle w:val="2"/>
        <w:spacing w:before="295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14.新古典学派：阿尔弗·马歇尔</w:t>
      </w:r>
    </w:p>
    <w:p w14:paraId="66BBE792">
      <w:pPr>
        <w:pStyle w:val="2"/>
        <w:spacing w:before="295" w:line="220" w:lineRule="auto"/>
        <w:ind w:left="45"/>
        <w:rPr>
          <w:rFonts w:hint="eastAsia"/>
          <w:lang w:eastAsia="zh-CN"/>
        </w:rPr>
      </w:pPr>
      <w:r>
        <w:rPr>
          <w:spacing w:val="-5"/>
          <w:lang w:eastAsia="zh-CN"/>
        </w:rPr>
        <w:t>14.1</w:t>
      </w:r>
      <w:r>
        <w:rPr>
          <w:spacing w:val="31"/>
          <w:lang w:eastAsia="zh-CN"/>
        </w:rPr>
        <w:t xml:space="preserve"> </w:t>
      </w:r>
      <w:r>
        <w:rPr>
          <w:spacing w:val="-5"/>
          <w:lang w:eastAsia="zh-CN"/>
        </w:rPr>
        <w:t>马歇尔的研究方法</w:t>
      </w:r>
    </w:p>
    <w:p w14:paraId="51AFC892">
      <w:pPr>
        <w:pStyle w:val="2"/>
        <w:spacing w:before="290" w:line="624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14.2 马歇尔的效用与需求理论</w:t>
      </w:r>
    </w:p>
    <w:p w14:paraId="5FAE5E88">
      <w:pPr>
        <w:pStyle w:val="2"/>
        <w:spacing w:line="220" w:lineRule="auto"/>
        <w:ind w:left="45"/>
        <w:rPr>
          <w:rFonts w:hint="eastAsia"/>
          <w:lang w:eastAsia="zh-CN"/>
        </w:rPr>
      </w:pPr>
      <w:r>
        <w:rPr>
          <w:spacing w:val="-5"/>
          <w:lang w:eastAsia="zh-CN"/>
        </w:rPr>
        <w:t>14.3</w:t>
      </w:r>
      <w:r>
        <w:rPr>
          <w:spacing w:val="31"/>
          <w:lang w:eastAsia="zh-CN"/>
        </w:rPr>
        <w:t xml:space="preserve"> </w:t>
      </w:r>
      <w:r>
        <w:rPr>
          <w:spacing w:val="-5"/>
          <w:lang w:eastAsia="zh-CN"/>
        </w:rPr>
        <w:t>马歇尔的供给理论</w:t>
      </w:r>
    </w:p>
    <w:p w14:paraId="3F6D6AE9">
      <w:pPr>
        <w:pStyle w:val="2"/>
        <w:spacing w:before="290" w:line="625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14.4 马歇尔的均衡价格与均衡数量理论</w:t>
      </w:r>
    </w:p>
    <w:p w14:paraId="63AB4EE0">
      <w:pPr>
        <w:pStyle w:val="2"/>
        <w:spacing w:line="219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14.5 马歇尔的收入分配理论</w:t>
      </w:r>
    </w:p>
    <w:p w14:paraId="3DFDC63C">
      <w:pPr>
        <w:pStyle w:val="2"/>
        <w:spacing w:before="292" w:line="624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14.6 马歇尔的成本递增与成本递减行业理论</w:t>
      </w:r>
    </w:p>
    <w:p w14:paraId="4BAAC3FD">
      <w:pPr>
        <w:pStyle w:val="2"/>
        <w:spacing w:line="219" w:lineRule="auto"/>
        <w:ind w:left="45"/>
        <w:rPr>
          <w:rFonts w:hint="eastAsia"/>
          <w:lang w:eastAsia="zh-CN"/>
        </w:rPr>
      </w:pPr>
      <w:r>
        <w:rPr>
          <w:spacing w:val="-5"/>
          <w:lang w:eastAsia="zh-CN"/>
        </w:rPr>
        <w:t>14.7</w:t>
      </w:r>
      <w:r>
        <w:rPr>
          <w:spacing w:val="31"/>
          <w:lang w:eastAsia="zh-CN"/>
        </w:rPr>
        <w:t xml:space="preserve"> </w:t>
      </w:r>
      <w:r>
        <w:rPr>
          <w:spacing w:val="-5"/>
          <w:lang w:eastAsia="zh-CN"/>
        </w:rPr>
        <w:t>马歇尔的理论贡献</w:t>
      </w:r>
    </w:p>
    <w:p w14:paraId="712D92BB">
      <w:pPr>
        <w:pStyle w:val="2"/>
        <w:spacing w:before="292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15.新古典学派：不完全竞争经济学</w:t>
      </w:r>
    </w:p>
    <w:p w14:paraId="7C62F742">
      <w:pPr>
        <w:pStyle w:val="2"/>
        <w:spacing w:before="294" w:line="218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15.1 皮耶罗·斯拉法的不完全竞争理论与理</w:t>
      </w:r>
      <w:r>
        <w:rPr>
          <w:spacing w:val="-2"/>
          <w:lang w:eastAsia="zh-CN"/>
        </w:rPr>
        <w:t>论贡献</w:t>
      </w:r>
    </w:p>
    <w:p w14:paraId="7BB48B65">
      <w:pPr>
        <w:spacing w:line="218" w:lineRule="auto"/>
        <w:rPr>
          <w:lang w:eastAsia="zh-CN"/>
        </w:rPr>
        <w:sectPr>
          <w:footerReference r:id="rId6" w:type="default"/>
          <w:pgSz w:w="11907" w:h="16839"/>
          <w:pgMar w:top="1431" w:right="1785" w:bottom="1372" w:left="1785" w:header="0" w:footer="1209" w:gutter="0"/>
          <w:cols w:space="720" w:num="1"/>
        </w:sectPr>
      </w:pPr>
    </w:p>
    <w:p w14:paraId="58549B99">
      <w:pPr>
        <w:pStyle w:val="2"/>
        <w:spacing w:before="180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15.2 爱德华·黑斯廷斯·张伯伦的不完全竞争理论与理论贡献</w:t>
      </w:r>
    </w:p>
    <w:p w14:paraId="40E22ACD">
      <w:pPr>
        <w:pStyle w:val="2"/>
        <w:spacing w:line="219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15.3 琼·罗宾逊的不完全竞争理论与理论贡献</w:t>
      </w:r>
    </w:p>
    <w:p w14:paraId="3F90DBBB">
      <w:pPr>
        <w:pStyle w:val="2"/>
        <w:spacing w:before="291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6"/>
          <w:lang w:eastAsia="zh-CN"/>
        </w:rPr>
        <w:t>16.数理经济学</w:t>
      </w:r>
    </w:p>
    <w:p w14:paraId="334A65EF">
      <w:pPr>
        <w:pStyle w:val="2"/>
        <w:spacing w:before="294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16.1 数理经济学的类型</w:t>
      </w:r>
    </w:p>
    <w:p w14:paraId="483542DD">
      <w:pPr>
        <w:pStyle w:val="2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16.2 莱昂·瓦尔拉斯的数理经济学与理论贡献</w:t>
      </w:r>
    </w:p>
    <w:p w14:paraId="3E52E53D">
      <w:pPr>
        <w:pStyle w:val="2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16.3 瓦西里·里昂惕夫的数理经济学</w:t>
      </w:r>
      <w:r>
        <w:rPr>
          <w:spacing w:val="-2"/>
          <w:lang w:eastAsia="zh-CN"/>
        </w:rPr>
        <w:t>与理论贡献</w:t>
      </w:r>
    </w:p>
    <w:p w14:paraId="0D311D8B">
      <w:pPr>
        <w:pStyle w:val="2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16.4 约翰·冯·诺依曼和奥斯卡·摩根斯坦的数理经济学与贡献</w:t>
      </w:r>
    </w:p>
    <w:p w14:paraId="304722CE">
      <w:pPr>
        <w:pStyle w:val="2"/>
        <w:spacing w:before="295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16.5 约翰·R.希克斯的数理经济学与</w:t>
      </w:r>
      <w:r>
        <w:rPr>
          <w:spacing w:val="-2"/>
          <w:position w:val="26"/>
          <w:lang w:eastAsia="zh-CN"/>
        </w:rPr>
        <w:t>理论贡献</w:t>
      </w:r>
    </w:p>
    <w:p w14:paraId="340F135A">
      <w:pPr>
        <w:pStyle w:val="2"/>
        <w:spacing w:before="1" w:line="216" w:lineRule="auto"/>
        <w:ind w:left="45"/>
        <w:rPr>
          <w:rFonts w:hint="eastAsia"/>
          <w:lang w:eastAsia="zh-CN"/>
        </w:rPr>
      </w:pPr>
      <w:r>
        <w:rPr>
          <w:spacing w:val="-5"/>
          <w:lang w:eastAsia="zh-CN"/>
        </w:rPr>
        <w:t>16.6</w:t>
      </w:r>
      <w:r>
        <w:rPr>
          <w:spacing w:val="31"/>
          <w:lang w:eastAsia="zh-CN"/>
        </w:rPr>
        <w:t xml:space="preserve"> </w:t>
      </w:r>
      <w:r>
        <w:rPr>
          <w:spacing w:val="-5"/>
          <w:lang w:eastAsia="zh-CN"/>
        </w:rPr>
        <w:t>线性规划研究方法</w:t>
      </w:r>
    </w:p>
    <w:p w14:paraId="4166275B">
      <w:pPr>
        <w:pStyle w:val="2"/>
        <w:spacing w:before="296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17.制度经济学派与新制度经济学</w:t>
      </w:r>
    </w:p>
    <w:p w14:paraId="0700A8BA">
      <w:pPr>
        <w:pStyle w:val="2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17.1</w:t>
      </w:r>
      <w:r>
        <w:rPr>
          <w:spacing w:val="47"/>
          <w:lang w:eastAsia="zh-CN"/>
        </w:rPr>
        <w:t xml:space="preserve"> </w:t>
      </w:r>
      <w:r>
        <w:rPr>
          <w:spacing w:val="-3"/>
          <w:lang w:eastAsia="zh-CN"/>
        </w:rPr>
        <w:t>索尔斯坦·邦德·凡勃仑的经济思想与理论贡献</w:t>
      </w:r>
    </w:p>
    <w:p w14:paraId="3F5592CE">
      <w:pPr>
        <w:pStyle w:val="2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17.2</w:t>
      </w:r>
      <w:r>
        <w:rPr>
          <w:spacing w:val="47"/>
          <w:lang w:eastAsia="zh-CN"/>
        </w:rPr>
        <w:t xml:space="preserve"> </w:t>
      </w:r>
      <w:r>
        <w:rPr>
          <w:spacing w:val="-3"/>
          <w:lang w:eastAsia="zh-CN"/>
        </w:rPr>
        <w:t>韦斯利·克莱尔·米切尔的经济思想与理论贡献</w:t>
      </w:r>
    </w:p>
    <w:p w14:paraId="50EDBB42">
      <w:pPr>
        <w:pStyle w:val="2"/>
        <w:spacing w:before="295" w:line="216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17.3</w:t>
      </w:r>
      <w:r>
        <w:rPr>
          <w:spacing w:val="79"/>
          <w:lang w:eastAsia="zh-CN"/>
        </w:rPr>
        <w:t xml:space="preserve"> </w:t>
      </w:r>
      <w:r>
        <w:rPr>
          <w:spacing w:val="-2"/>
          <w:lang w:eastAsia="zh-CN"/>
        </w:rPr>
        <w:t>新制度经济学派约翰·肯尼思·加尔布雷思的经济思想与理论</w:t>
      </w:r>
    </w:p>
    <w:p w14:paraId="4B35A553">
      <w:pPr>
        <w:pStyle w:val="2"/>
        <w:spacing w:before="296" w:line="219" w:lineRule="auto"/>
        <w:ind w:left="39"/>
        <w:rPr>
          <w:rFonts w:hint="eastAsia"/>
          <w:lang w:eastAsia="zh-CN"/>
        </w:rPr>
      </w:pPr>
      <w:r>
        <w:rPr>
          <w:spacing w:val="-6"/>
          <w:lang w:eastAsia="zh-CN"/>
        </w:rPr>
        <w:t>贡献</w:t>
      </w:r>
    </w:p>
    <w:p w14:paraId="64142C87">
      <w:pPr>
        <w:pStyle w:val="2"/>
        <w:spacing w:before="293" w:line="411" w:lineRule="auto"/>
        <w:ind w:left="45" w:right="967"/>
        <w:rPr>
          <w:rFonts w:hint="eastAsia"/>
          <w:lang w:eastAsia="zh-CN"/>
        </w:rPr>
      </w:pPr>
      <w:r>
        <w:rPr>
          <w:spacing w:val="-2"/>
          <w:lang w:eastAsia="zh-CN"/>
        </w:rPr>
        <w:t>17.4</w:t>
      </w:r>
      <w:r>
        <w:rPr>
          <w:spacing w:val="-44"/>
          <w:lang w:eastAsia="zh-CN"/>
        </w:rPr>
        <w:t xml:space="preserve"> </w:t>
      </w:r>
      <w:r>
        <w:rPr>
          <w:spacing w:val="-2"/>
          <w:lang w:eastAsia="zh-CN"/>
        </w:rPr>
        <w:t>新制度经济学代表人物科斯的交易成本理论与理论贡献</w:t>
      </w:r>
      <w:r>
        <w:rPr>
          <w:lang w:eastAsia="zh-CN"/>
        </w:rPr>
        <w:t xml:space="preserve"> </w:t>
      </w:r>
      <w:r>
        <w:rPr>
          <w:spacing w:val="-2"/>
          <w:lang w:eastAsia="zh-CN"/>
        </w:rPr>
        <w:t>17.5</w:t>
      </w:r>
      <w:r>
        <w:rPr>
          <w:spacing w:val="-44"/>
          <w:lang w:eastAsia="zh-CN"/>
        </w:rPr>
        <w:t xml:space="preserve"> </w:t>
      </w:r>
      <w:r>
        <w:rPr>
          <w:spacing w:val="-2"/>
          <w:lang w:eastAsia="zh-CN"/>
        </w:rPr>
        <w:t>新制度经济学代表人物诺斯的制度变迁理论与理论贡献</w:t>
      </w:r>
    </w:p>
    <w:p w14:paraId="74FD2CE7">
      <w:pPr>
        <w:pStyle w:val="2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17.6</w:t>
      </w:r>
      <w:r>
        <w:rPr>
          <w:spacing w:val="-45"/>
          <w:lang w:eastAsia="zh-CN"/>
        </w:rPr>
        <w:t xml:space="preserve"> </w:t>
      </w:r>
      <w:r>
        <w:rPr>
          <w:spacing w:val="-2"/>
          <w:lang w:eastAsia="zh-CN"/>
        </w:rPr>
        <w:t>新制度经济学代表人物阿尔钦的产权理论与理论贡献</w:t>
      </w:r>
    </w:p>
    <w:p w14:paraId="2FB08F68">
      <w:pPr>
        <w:pStyle w:val="2"/>
        <w:spacing w:before="296" w:line="217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6"/>
          <w:lang w:eastAsia="zh-CN"/>
        </w:rPr>
        <w:t>18.福利经济学</w:t>
      </w:r>
    </w:p>
    <w:p w14:paraId="237A5B6E">
      <w:pPr>
        <w:pStyle w:val="2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1"/>
          <w:lang w:eastAsia="zh-CN"/>
        </w:rPr>
        <w:t>18.1 维尔弗雷多·帕累托的经济思想与</w:t>
      </w:r>
      <w:r>
        <w:rPr>
          <w:spacing w:val="-2"/>
          <w:lang w:eastAsia="zh-CN"/>
        </w:rPr>
        <w:t>理论贡献</w:t>
      </w:r>
    </w:p>
    <w:p w14:paraId="28124BDA">
      <w:pPr>
        <w:pStyle w:val="2"/>
        <w:spacing w:before="295" w:line="217" w:lineRule="auto"/>
        <w:ind w:left="45"/>
        <w:rPr>
          <w:rFonts w:hint="eastAsia"/>
          <w:lang w:eastAsia="zh-CN"/>
        </w:rPr>
      </w:pPr>
      <w:r>
        <w:rPr>
          <w:spacing w:val="-3"/>
          <w:lang w:eastAsia="zh-CN"/>
        </w:rPr>
        <w:t>18.2</w:t>
      </w:r>
      <w:r>
        <w:rPr>
          <w:spacing w:val="41"/>
          <w:lang w:eastAsia="zh-CN"/>
        </w:rPr>
        <w:t xml:space="preserve"> </w:t>
      </w:r>
      <w:r>
        <w:rPr>
          <w:spacing w:val="-3"/>
          <w:lang w:eastAsia="zh-CN"/>
        </w:rPr>
        <w:t>阿瑟·塞西尔·庇古的经济思想与理论贡献</w:t>
      </w:r>
    </w:p>
    <w:p w14:paraId="60F4A935">
      <w:pPr>
        <w:pStyle w:val="2"/>
        <w:spacing w:before="294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18.3 路德维希·冯·米塞斯的经济思想与理</w:t>
      </w:r>
      <w:r>
        <w:rPr>
          <w:spacing w:val="-2"/>
          <w:position w:val="26"/>
          <w:lang w:eastAsia="zh-CN"/>
        </w:rPr>
        <w:t>论贡献</w:t>
      </w:r>
    </w:p>
    <w:p w14:paraId="250C4D3E">
      <w:pPr>
        <w:pStyle w:val="2"/>
        <w:spacing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18.4 奥斯卡·兰格的经济思想与理论贡献</w:t>
      </w:r>
    </w:p>
    <w:p w14:paraId="63FC0815">
      <w:pPr>
        <w:spacing w:line="217" w:lineRule="auto"/>
        <w:rPr>
          <w:lang w:eastAsia="zh-CN"/>
        </w:rPr>
        <w:sectPr>
          <w:footerReference r:id="rId7" w:type="default"/>
          <w:pgSz w:w="11907" w:h="16839"/>
          <w:pgMar w:top="1431" w:right="1785" w:bottom="1371" w:left="1785" w:header="0" w:footer="1209" w:gutter="0"/>
          <w:cols w:space="720" w:num="1"/>
        </w:sectPr>
      </w:pPr>
    </w:p>
    <w:p w14:paraId="56CEEF2F">
      <w:pPr>
        <w:pStyle w:val="2"/>
        <w:spacing w:before="180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18.5 肯尼思·阿罗的经济思想与理论贡献</w:t>
      </w:r>
    </w:p>
    <w:p w14:paraId="5BBACAF2">
      <w:pPr>
        <w:pStyle w:val="2"/>
        <w:spacing w:before="294" w:line="624" w:lineRule="exact"/>
        <w:ind w:left="45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18.6 詹姆斯·M.布坎南的经济思想</w:t>
      </w:r>
      <w:r>
        <w:rPr>
          <w:spacing w:val="-2"/>
          <w:position w:val="26"/>
          <w:lang w:eastAsia="zh-CN"/>
        </w:rPr>
        <w:t>与理论贡献</w:t>
      </w:r>
    </w:p>
    <w:p w14:paraId="28087CD5">
      <w:pPr>
        <w:pStyle w:val="2"/>
        <w:spacing w:line="216" w:lineRule="auto"/>
        <w:ind w:left="45"/>
        <w:rPr>
          <w:rFonts w:hint="eastAsia"/>
          <w:lang w:eastAsia="zh-CN"/>
        </w:rPr>
      </w:pPr>
      <w:r>
        <w:rPr>
          <w:spacing w:val="-4"/>
          <w:lang w:eastAsia="zh-CN"/>
        </w:rPr>
        <w:t>18.7</w:t>
      </w:r>
      <w:r>
        <w:rPr>
          <w:spacing w:val="50"/>
          <w:lang w:eastAsia="zh-CN"/>
        </w:rPr>
        <w:t xml:space="preserve"> </w:t>
      </w:r>
      <w:r>
        <w:rPr>
          <w:spacing w:val="-4"/>
          <w:lang w:eastAsia="zh-CN"/>
        </w:rPr>
        <w:t>阿马蒂亚·森的经济思想与理论贡献</w:t>
      </w:r>
    </w:p>
    <w:p w14:paraId="68A9C5D4">
      <w:pPr>
        <w:pStyle w:val="2"/>
        <w:spacing w:before="295" w:line="218" w:lineRule="auto"/>
        <w:ind w:left="45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19.凯恩斯学派：约翰·梅纳德·凯恩斯</w:t>
      </w:r>
    </w:p>
    <w:p w14:paraId="541736AC">
      <w:pPr>
        <w:pStyle w:val="2"/>
        <w:spacing w:before="294" w:line="624" w:lineRule="exact"/>
        <w:ind w:left="45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19.1 凯恩斯学派的经济思想和发展脉络</w:t>
      </w:r>
    </w:p>
    <w:p w14:paraId="19994A77">
      <w:pPr>
        <w:pStyle w:val="2"/>
        <w:spacing w:before="1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19.2 凯恩斯的有效需求理论与贡献</w:t>
      </w:r>
    </w:p>
    <w:p w14:paraId="28CA72E0">
      <w:pPr>
        <w:pStyle w:val="2"/>
        <w:spacing w:before="294" w:line="218" w:lineRule="auto"/>
        <w:ind w:left="45"/>
        <w:rPr>
          <w:rFonts w:hint="eastAsia"/>
          <w:lang w:eastAsia="zh-CN"/>
        </w:rPr>
      </w:pPr>
      <w:r>
        <w:rPr>
          <w:spacing w:val="-4"/>
          <w:lang w:eastAsia="zh-CN"/>
        </w:rPr>
        <w:t>19.3</w:t>
      </w:r>
      <w:r>
        <w:rPr>
          <w:spacing w:val="33"/>
          <w:lang w:eastAsia="zh-CN"/>
        </w:rPr>
        <w:t xml:space="preserve"> </w:t>
      </w:r>
      <w:r>
        <w:rPr>
          <w:spacing w:val="-4"/>
          <w:lang w:eastAsia="zh-CN"/>
        </w:rPr>
        <w:t>凯恩斯的货币理论与贡献</w:t>
      </w:r>
    </w:p>
    <w:p w14:paraId="79A5C553">
      <w:pPr>
        <w:pStyle w:val="2"/>
        <w:spacing w:before="294" w:line="217" w:lineRule="auto"/>
        <w:ind w:left="45"/>
        <w:rPr>
          <w:rFonts w:hint="eastAsia"/>
          <w:lang w:eastAsia="zh-CN"/>
        </w:rPr>
      </w:pPr>
      <w:r>
        <w:rPr>
          <w:spacing w:val="-2"/>
          <w:lang w:eastAsia="zh-CN"/>
        </w:rPr>
        <w:t>19.4 凯恩斯的经济周期理论与政策建议</w:t>
      </w:r>
    </w:p>
    <w:p w14:paraId="67900C11">
      <w:pPr>
        <w:pStyle w:val="2"/>
        <w:spacing w:before="294" w:line="218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20.凯恩斯学派：凯恩斯之后的发展</w:t>
      </w:r>
    </w:p>
    <w:p w14:paraId="1C2BDF64">
      <w:pPr>
        <w:pStyle w:val="2"/>
        <w:spacing w:before="294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20.1 希克斯和汉森的经济思想、希克斯——汉森模型</w:t>
      </w:r>
    </w:p>
    <w:p w14:paraId="5A25B26E">
      <w:pPr>
        <w:pStyle w:val="2"/>
        <w:spacing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20.2 萨缪尔森对后凯恩斯经济学的理论贡献</w:t>
      </w:r>
    </w:p>
    <w:p w14:paraId="733AFB27">
      <w:pPr>
        <w:pStyle w:val="2"/>
        <w:spacing w:before="295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20.3 后凯恩斯经济学的基本观点与评价</w:t>
      </w:r>
    </w:p>
    <w:p w14:paraId="38C1F52A">
      <w:pPr>
        <w:pStyle w:val="2"/>
        <w:spacing w:before="1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20.4 新凯恩斯经济学的基本观点与评价</w:t>
      </w:r>
    </w:p>
    <w:p w14:paraId="03E7189D">
      <w:pPr>
        <w:pStyle w:val="2"/>
        <w:spacing w:before="294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20.5 新凯恩斯经济学的经济周期理论与贡献</w:t>
      </w:r>
    </w:p>
    <w:p w14:paraId="53A7F608">
      <w:pPr>
        <w:pStyle w:val="2"/>
        <w:spacing w:before="294" w:line="219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21.新剑桥学派</w:t>
      </w:r>
    </w:p>
    <w:p w14:paraId="6D96772E">
      <w:pPr>
        <w:pStyle w:val="2"/>
        <w:spacing w:before="293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21.1 新剑桥学派的商品价值理论与理论贡献</w:t>
      </w:r>
    </w:p>
    <w:p w14:paraId="40671D97">
      <w:pPr>
        <w:pStyle w:val="2"/>
        <w:spacing w:before="1" w:line="218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21.2 新剑桥学派的收入分配理论与理论贡献</w:t>
      </w:r>
    </w:p>
    <w:p w14:paraId="4EE709B0">
      <w:pPr>
        <w:pStyle w:val="2"/>
        <w:spacing w:before="293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21.3 新剑桥学派的经济增长理论与理论贡献</w:t>
      </w:r>
    </w:p>
    <w:p w14:paraId="106B8AFE">
      <w:pPr>
        <w:pStyle w:val="2"/>
        <w:spacing w:before="295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21.4 新剑桥学派的经济政策</w:t>
      </w:r>
    </w:p>
    <w:p w14:paraId="08BFF4E3">
      <w:pPr>
        <w:pStyle w:val="2"/>
        <w:spacing w:before="294" w:line="219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22.货币主义学派</w:t>
      </w:r>
    </w:p>
    <w:p w14:paraId="47226E4C">
      <w:pPr>
        <w:pStyle w:val="2"/>
        <w:spacing w:before="292" w:line="219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22.1 现代货币数量论</w:t>
      </w:r>
    </w:p>
    <w:p w14:paraId="0EEE3E8B">
      <w:pPr>
        <w:pStyle w:val="2"/>
        <w:spacing w:before="292" w:line="219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22.2 货币主义学派的名义收入货币理论与贡献</w:t>
      </w:r>
    </w:p>
    <w:p w14:paraId="64E2014F">
      <w:pPr>
        <w:spacing w:line="219" w:lineRule="auto"/>
        <w:rPr>
          <w:lang w:eastAsia="zh-CN"/>
        </w:rPr>
        <w:sectPr>
          <w:footerReference r:id="rId8" w:type="default"/>
          <w:pgSz w:w="11907" w:h="16839"/>
          <w:pgMar w:top="1431" w:right="1785" w:bottom="1373" w:left="1785" w:header="0" w:footer="1209" w:gutter="0"/>
          <w:cols w:space="720" w:num="1"/>
        </w:sectPr>
      </w:pPr>
    </w:p>
    <w:p w14:paraId="4D5910FC">
      <w:pPr>
        <w:pStyle w:val="2"/>
        <w:spacing w:before="180" w:line="219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22.3 货币主义学派的通货膨胀理论与贡献</w:t>
      </w:r>
    </w:p>
    <w:p w14:paraId="6CED72DA">
      <w:pPr>
        <w:pStyle w:val="2"/>
        <w:spacing w:before="292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22.4 货币主义学派的经济政策主张</w:t>
      </w:r>
    </w:p>
    <w:p w14:paraId="6C5C1732">
      <w:pPr>
        <w:pStyle w:val="2"/>
        <w:spacing w:before="295" w:line="219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4"/>
          <w:lang w:eastAsia="zh-CN"/>
        </w:rPr>
        <w:t>23.供给学派</w:t>
      </w:r>
    </w:p>
    <w:p w14:paraId="23F2B8B3">
      <w:pPr>
        <w:pStyle w:val="2"/>
        <w:spacing w:before="291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23.1 供给学派的基本理论与贡献</w:t>
      </w:r>
    </w:p>
    <w:p w14:paraId="31A47548">
      <w:pPr>
        <w:pStyle w:val="2"/>
        <w:spacing w:line="218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23.2 供给学派的政策主张</w:t>
      </w:r>
    </w:p>
    <w:p w14:paraId="0D342539">
      <w:pPr>
        <w:pStyle w:val="2"/>
        <w:spacing w:before="292" w:line="219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24.奥地利学派</w:t>
      </w:r>
    </w:p>
    <w:p w14:paraId="2484BBEC">
      <w:pPr>
        <w:pStyle w:val="2"/>
        <w:spacing w:before="293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24.1 奥地利经济学经济思想概览与理论贡献</w:t>
      </w:r>
    </w:p>
    <w:p w14:paraId="132A19C4">
      <w:pPr>
        <w:pStyle w:val="2"/>
        <w:spacing w:before="295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24.2 路德维希·冯·米塞斯的货币与信用理论与贡献</w:t>
      </w:r>
    </w:p>
    <w:p w14:paraId="512B1D30">
      <w:pPr>
        <w:pStyle w:val="2"/>
        <w:spacing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24.3 F.A.哈耶克与经济周期理论及评价</w:t>
      </w:r>
    </w:p>
    <w:p w14:paraId="7E0BA1FC">
      <w:pPr>
        <w:pStyle w:val="2"/>
        <w:spacing w:before="295" w:line="217" w:lineRule="auto"/>
        <w:ind w:left="27"/>
        <w:rPr>
          <w:rFonts w:hint="eastAsia"/>
          <w:lang w:eastAsia="zh-CN"/>
        </w:rPr>
      </w:pPr>
      <w:r>
        <w:rPr>
          <w:lang w:eastAsia="zh-CN"/>
        </w:rPr>
        <w:t>24.4 约瑟夫·熊彼特论竞争、资本主义发</w:t>
      </w:r>
      <w:r>
        <w:rPr>
          <w:spacing w:val="-1"/>
          <w:lang w:eastAsia="zh-CN"/>
        </w:rPr>
        <w:t>展过程、经济增长与贡献</w:t>
      </w:r>
    </w:p>
    <w:p w14:paraId="1F5241CD">
      <w:pPr>
        <w:pStyle w:val="2"/>
        <w:spacing w:before="295" w:line="217" w:lineRule="auto"/>
        <w:ind w:left="27"/>
        <w:outlineLvl w:val="0"/>
        <w:rPr>
          <w:rFonts w:hint="eastAsia"/>
          <w:lang w:eastAsia="zh-CN"/>
        </w:rPr>
      </w:pPr>
      <w:r>
        <w:rPr>
          <w:b/>
          <w:bCs/>
          <w:spacing w:val="-3"/>
          <w:lang w:eastAsia="zh-CN"/>
        </w:rPr>
        <w:t>25.经济增长与经济发展理论</w:t>
      </w:r>
    </w:p>
    <w:p w14:paraId="31B315B0">
      <w:pPr>
        <w:pStyle w:val="2"/>
        <w:spacing w:before="294" w:line="625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25.1 罗伊·F.哈罗德与埃弗西·多马的经济思想与理论贡献</w:t>
      </w:r>
    </w:p>
    <w:p w14:paraId="3E53CDF7">
      <w:pPr>
        <w:pStyle w:val="2"/>
        <w:spacing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25.2 罗伯特·M.索洛的经济思想与理论贡献</w:t>
      </w:r>
    </w:p>
    <w:p w14:paraId="30114C15">
      <w:pPr>
        <w:pStyle w:val="2"/>
        <w:spacing w:before="294" w:line="624" w:lineRule="exact"/>
        <w:ind w:left="2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25.3 约瑟夫·阿洛伊斯·熊彼特的经济思想与理论贡献</w:t>
      </w:r>
    </w:p>
    <w:p w14:paraId="22A082D2">
      <w:pPr>
        <w:pStyle w:val="2"/>
        <w:spacing w:before="1" w:line="217" w:lineRule="auto"/>
        <w:ind w:left="27"/>
        <w:rPr>
          <w:rFonts w:hint="eastAsia"/>
          <w:lang w:eastAsia="zh-CN"/>
        </w:rPr>
      </w:pPr>
      <w:r>
        <w:rPr>
          <w:spacing w:val="-1"/>
          <w:lang w:eastAsia="zh-CN"/>
        </w:rPr>
        <w:t>25.4 拉格纳·纳克斯的经济思想与理论贡献</w:t>
      </w:r>
    </w:p>
    <w:p w14:paraId="02C766D1">
      <w:pPr>
        <w:pStyle w:val="2"/>
        <w:spacing w:before="295" w:line="217" w:lineRule="auto"/>
        <w:ind w:left="27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25.5 W.阿瑟·刘易斯的经济思想与理论贡献</w:t>
      </w:r>
    </w:p>
    <w:p w14:paraId="0D0AA6E9">
      <w:pPr>
        <w:pStyle w:val="2"/>
        <w:spacing w:before="295" w:line="217" w:lineRule="auto"/>
        <w:ind w:left="27"/>
        <w:outlineLvl w:val="0"/>
        <w:rPr>
          <w:rFonts w:hint="eastAsia"/>
          <w:b/>
          <w:bCs/>
          <w:spacing w:val="-3"/>
          <w:lang w:eastAsia="zh-CN"/>
        </w:rPr>
      </w:pPr>
      <w:r>
        <w:rPr>
          <w:rFonts w:hint="eastAsia"/>
          <w:b/>
          <w:bCs/>
          <w:spacing w:val="-3"/>
          <w:lang w:eastAsia="zh-CN"/>
        </w:rPr>
        <w:t>26.诺贝尔经济学奖获得者的贡献与评价</w:t>
      </w:r>
    </w:p>
    <w:p w14:paraId="3F3251D7">
      <w:pPr>
        <w:pStyle w:val="2"/>
        <w:spacing w:before="295" w:line="217" w:lineRule="auto"/>
        <w:ind w:left="27"/>
        <w:rPr>
          <w:rFonts w:hint="eastAsia"/>
          <w:lang w:eastAsia="zh-CN"/>
        </w:rPr>
      </w:pPr>
      <w:r>
        <w:rPr>
          <w:rFonts w:hint="eastAsia"/>
          <w:spacing w:val="-1"/>
          <w:lang w:eastAsia="zh-CN"/>
        </w:rPr>
        <w:t>26.1 1969年以来历届诺贝尔经济学奖获得者的贡献与评价</w:t>
      </w:r>
    </w:p>
    <w:sectPr>
      <w:footerReference r:id="rId9" w:type="default"/>
      <w:pgSz w:w="11907" w:h="16839"/>
      <w:pgMar w:top="1431" w:right="1785" w:bottom="1371" w:left="1785" w:header="0" w:footer="120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907F848-B40D-44AE-9752-5B943398F0B8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2" w:fontKey="{A97E9110-4B6D-4C13-A7F3-21A718CDF8C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55FB7E0-FBD8-4261-B6CA-799CD74E1CD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BABDC9FC-49CF-4B05-9B1A-0DD96A2C237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22582">
    <w:pPr>
      <w:spacing w:line="166" w:lineRule="auto"/>
      <w:ind w:left="819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8013E">
    <w:pPr>
      <w:spacing w:line="167" w:lineRule="auto"/>
      <w:ind w:left="818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C12A3">
    <w:pPr>
      <w:spacing w:line="167" w:lineRule="auto"/>
      <w:ind w:left="81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186D5">
    <w:pPr>
      <w:spacing w:line="166" w:lineRule="auto"/>
      <w:ind w:left="818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EB3711">
    <w:pPr>
      <w:spacing w:line="165" w:lineRule="auto"/>
      <w:ind w:left="81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57A505">
    <w:pPr>
      <w:spacing w:line="167" w:lineRule="auto"/>
      <w:ind w:left="81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F855C">
    <w:pPr>
      <w:spacing w:line="165" w:lineRule="auto"/>
      <w:ind w:left="81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isplayBackgroundShape w:val="1"/>
  <w:embedTrueTypeFonts/>
  <w:saveSubsetFonts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YTdlNTliZTE4ZWExZTc2YjIxYjJiOWQ2MTgxMWNjZWYifQ=="/>
  </w:docVars>
  <w:rsids>
    <w:rsidRoot w:val="003746C3"/>
    <w:rsid w:val="00014DDE"/>
    <w:rsid w:val="000D63CB"/>
    <w:rsid w:val="002300E8"/>
    <w:rsid w:val="003746C3"/>
    <w:rsid w:val="006C7714"/>
    <w:rsid w:val="006E66E7"/>
    <w:rsid w:val="00752151"/>
    <w:rsid w:val="00843385"/>
    <w:rsid w:val="00874003"/>
    <w:rsid w:val="008F0149"/>
    <w:rsid w:val="00D40D36"/>
    <w:rsid w:val="00FA6830"/>
    <w:rsid w:val="39681A07"/>
    <w:rsid w:val="3F7D781B"/>
    <w:rsid w:val="475E44B5"/>
    <w:rsid w:val="5AA75696"/>
    <w:rsid w:val="6992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2383</Words>
  <Characters>2751</Characters>
  <Lines>21</Lines>
  <Paragraphs>6</Paragraphs>
  <TotalTime>39</TotalTime>
  <ScaleCrop>false</ScaleCrop>
  <LinksUpToDate>false</LinksUpToDate>
  <CharactersWithSpaces>2878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2023-12-23T09:43:00Z</dcterms:created>
  <dc:creator>Kingsoft-PDF</dc:creator>
  <cp:lastModifiedBy>夭桃秾李</cp:lastModifiedBy>
  <dcterms:modified xsi:type="dcterms:W3CDTF">2025-11-20T02:35:05Z</dcterms:modified>
  <dc:subject>pdfbuilder</dc:subject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2023-12-23T09:43:27Z</vt:filetime>
  </property>
  <property fmtid="{D5CDD505-2E9C-101B-9397-08002B2CF9AE}" pid="4" name="UsrData">
    <vt:lpwstr>65863b3ed022c6001f40d2fawl</vt:lpwstr>
  </property>
  <property fmtid="{D5CDD505-2E9C-101B-9397-08002B2CF9AE}" pid="5" name="KSOProductBuildVer">
    <vt:lpwstr>2052-12.1.0.23542</vt:lpwstr>
  </property>
  <property fmtid="{D5CDD505-2E9C-101B-9397-08002B2CF9AE}" pid="6" name="ICV">
    <vt:lpwstr>9FE5D61C945B4FFB8A35D02010DB316F_12</vt:lpwstr>
  </property>
  <property fmtid="{D5CDD505-2E9C-101B-9397-08002B2CF9AE}" pid="7" name="KSOTemplateDocerSaveRecord">
    <vt:lpwstr>eyJoZGlkIjoiOWIzNjUwNmRkNWZmYjQwMjQ3NDVhNjk2OWQ3YzA0OGMiLCJ1c2VySWQiOiI0NTQyODk4MjgifQ==</vt:lpwstr>
  </property>
</Properties>
</file>